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47E" w:rsidRPr="000A5BAF" w:rsidRDefault="00EC7E5A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Придолинный</w:t>
      </w:r>
      <w:r w:rsidR="0025447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5447E" w:rsidRPr="009B5A2D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25447E" w:rsidRPr="009B5A2D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25447E" w:rsidRDefault="0025447E" w:rsidP="00ED7C22">
      <w:pPr>
        <w:pStyle w:val="FR1"/>
        <w:ind w:right="4965"/>
        <w:rPr>
          <w:rFonts w:ascii="Times New Roman" w:hAnsi="Times New Roman" w:cs="Times New Roman"/>
        </w:rPr>
      </w:pPr>
    </w:p>
    <w:p w:rsidR="0025447E" w:rsidRPr="000A5BAF" w:rsidRDefault="009C3D8D" w:rsidP="00ED7C22">
      <w:pPr>
        <w:pStyle w:val="1"/>
        <w:ind w:right="4965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  <w:u w:val="single"/>
          <w:lang w:eastAsia="en-US"/>
        </w:rPr>
        <w:t>29</w:t>
      </w:r>
      <w:r w:rsidR="00DE3601">
        <w:rPr>
          <w:b w:val="0"/>
          <w:sz w:val="28"/>
          <w:szCs w:val="28"/>
          <w:u w:val="single"/>
          <w:lang w:eastAsia="en-US"/>
        </w:rPr>
        <w:t>.1</w:t>
      </w:r>
      <w:r>
        <w:rPr>
          <w:b w:val="0"/>
          <w:sz w:val="28"/>
          <w:szCs w:val="28"/>
          <w:u w:val="single"/>
          <w:lang w:eastAsia="en-US"/>
        </w:rPr>
        <w:t>2</w:t>
      </w:r>
      <w:r w:rsidR="0025447E">
        <w:rPr>
          <w:b w:val="0"/>
          <w:sz w:val="28"/>
          <w:szCs w:val="28"/>
          <w:u w:val="single"/>
          <w:lang w:eastAsia="en-US"/>
        </w:rPr>
        <w:t>.2018</w:t>
      </w:r>
      <w:r w:rsidR="0025447E" w:rsidRPr="000A5BAF">
        <w:rPr>
          <w:sz w:val="28"/>
          <w:szCs w:val="28"/>
        </w:rPr>
        <w:t xml:space="preserve">  </w:t>
      </w:r>
      <w:r w:rsidR="0025447E" w:rsidRPr="000A5BAF">
        <w:rPr>
          <w:b w:val="0"/>
          <w:sz w:val="28"/>
          <w:szCs w:val="28"/>
        </w:rPr>
        <w:t xml:space="preserve">№    </w:t>
      </w:r>
      <w:r>
        <w:rPr>
          <w:b w:val="0"/>
          <w:sz w:val="28"/>
          <w:szCs w:val="28"/>
          <w:u w:val="single"/>
        </w:rPr>
        <w:t>8</w:t>
      </w:r>
      <w:r w:rsidR="001879D3">
        <w:rPr>
          <w:b w:val="0"/>
          <w:sz w:val="28"/>
          <w:szCs w:val="28"/>
          <w:u w:val="single"/>
        </w:rPr>
        <w:t>4</w:t>
      </w:r>
      <w:r w:rsidR="0025447E">
        <w:rPr>
          <w:b w:val="0"/>
          <w:sz w:val="28"/>
          <w:szCs w:val="28"/>
          <w:u w:val="single"/>
        </w:rPr>
        <w:t xml:space="preserve"> </w:t>
      </w:r>
      <w:r w:rsidR="0025447E" w:rsidRPr="000A5BAF">
        <w:rPr>
          <w:b w:val="0"/>
          <w:sz w:val="28"/>
          <w:szCs w:val="28"/>
          <w:u w:val="single"/>
        </w:rPr>
        <w:t>-п</w:t>
      </w:r>
    </w:p>
    <w:p w:rsidR="0025447E" w:rsidRPr="000A5BAF" w:rsidRDefault="005346DC" w:rsidP="00ED7C22">
      <w:pPr>
        <w:ind w:right="496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346DC">
        <w:rPr>
          <w:noProof/>
        </w:rPr>
        <w:pict>
          <v:line id="_x0000_s1026" style="position:absolute;left:0;text-align:left;z-index:3" from="324pt,21.35pt" to="345.35pt,21.4pt">
            <v:stroke startarrowwidth="narrow" startarrowlength="short" endarrowwidth="narrow" endarrowlength="short"/>
          </v:line>
        </w:pict>
      </w:r>
      <w:r w:rsidRPr="005346DC">
        <w:rPr>
          <w:noProof/>
        </w:rPr>
        <w:pict>
          <v:line id="_x0000_s1027" style="position:absolute;left:0;text-align:left;z-index:2" from="342pt,21.35pt" to="342pt,32.15pt">
            <v:stroke startarrowwidth="narrow" startarrowlength="short" endarrowwidth="narrow" endarrowlength="short"/>
          </v:line>
        </w:pict>
      </w:r>
      <w:r w:rsidRPr="005346DC">
        <w:rPr>
          <w:noProof/>
        </w:rPr>
        <w:pict>
          <v:line id="_x0000_s1028" style="position:absolute;left:0;text-align:left;z-index:5" from="0,21.35pt" to="0,32.15pt">
            <v:stroke startarrowwidth="narrow" startarrowlength="short" endarrowwidth="narrow" endarrowlength="short"/>
          </v:line>
        </w:pict>
      </w:r>
      <w:r w:rsidRPr="005346DC">
        <w:rPr>
          <w:noProof/>
        </w:rPr>
        <w:pict>
          <v:line id="_x0000_s1029" style="position:absolute;left:0;text-align:left;z-index:4" from="0,21.35pt" to="21.35pt,21.4pt">
            <v:stroke startarrowwidth="narrow" startarrowlength="short" endarrowwidth="narrow" endarrowlength="short"/>
          </v:line>
        </w:pict>
      </w:r>
      <w:r w:rsidRPr="005346DC">
        <w:rPr>
          <w:noProof/>
        </w:rPr>
        <w:pict>
          <v:line id="_x0000_s1030" style="position:absolute;left:0;text-align:left;z-index:1" from="-217.15pt,14.8pt" to="-199.15pt,14.8pt"/>
        </w:pict>
      </w:r>
      <w:r w:rsidR="009C3D8D">
        <w:rPr>
          <w:rFonts w:ascii="Times New Roman" w:hAnsi="Times New Roman" w:cs="Times New Roman"/>
          <w:b/>
          <w:sz w:val="24"/>
          <w:szCs w:val="24"/>
          <w:lang w:eastAsia="en-US"/>
        </w:rPr>
        <w:t>п</w:t>
      </w:r>
      <w:r w:rsidR="001717E7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9C3D8D">
        <w:rPr>
          <w:rFonts w:ascii="Times New Roman" w:hAnsi="Times New Roman" w:cs="Times New Roman"/>
          <w:b/>
          <w:sz w:val="24"/>
          <w:szCs w:val="24"/>
          <w:lang w:eastAsia="en-US"/>
        </w:rPr>
        <w:t>Придолинный</w:t>
      </w:r>
    </w:p>
    <w:p w:rsidR="0025447E" w:rsidRPr="009B5A2D" w:rsidRDefault="0025447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Pr="00D569A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</w:t>
      </w:r>
      <w:r w:rsidRPr="00D569A9">
        <w:rPr>
          <w:rFonts w:ascii="Times New Roman" w:hAnsi="Times New Roman" w:cs="Times New Roman"/>
          <w:sz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«Управление земельно-имущественным комплексом на территории муниципального образования </w:t>
      </w:r>
      <w:r w:rsidR="009C3D8D">
        <w:rPr>
          <w:rFonts w:ascii="Times New Roman" w:hAnsi="Times New Roman" w:cs="Times New Roman"/>
          <w:sz w:val="28"/>
          <w:szCs w:val="28"/>
        </w:rPr>
        <w:t>Придолинный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5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7E" w:rsidRDefault="0025447E" w:rsidP="00ED7C22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ED7C22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</w:t>
      </w:r>
      <w:r w:rsidRPr="00587A0E">
        <w:rPr>
          <w:rFonts w:ascii="Times New Roman" w:hAnsi="Times New Roman" w:cs="Times New Roman"/>
          <w:sz w:val="28"/>
          <w:szCs w:val="28"/>
        </w:rPr>
        <w:t>постанов</w:t>
      </w:r>
      <w:r w:rsidR="001717E7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r w:rsidR="009C3D8D">
        <w:rPr>
          <w:rFonts w:ascii="Times New Roman" w:hAnsi="Times New Roman" w:cs="Times New Roman"/>
          <w:sz w:val="28"/>
          <w:szCs w:val="28"/>
        </w:rPr>
        <w:t>Придолинный</w:t>
      </w:r>
      <w:r w:rsidRPr="00587A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1841"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>№ 62</w:t>
      </w:r>
      <w:r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>-п от 17.05.2017 «Об утверждении порядка разработки, реализации и оценки эффективности муниципальных программ муници</w:t>
      </w:r>
      <w:r w:rsidR="00441841"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образования </w:t>
      </w:r>
      <w:r w:rsidR="009C3D8D">
        <w:rPr>
          <w:rFonts w:ascii="Times New Roman" w:hAnsi="Times New Roman" w:cs="Times New Roman"/>
          <w:color w:val="000000" w:themeColor="text1"/>
          <w:sz w:val="28"/>
          <w:szCs w:val="28"/>
        </w:rPr>
        <w:t>Придолинный</w:t>
      </w:r>
      <w:r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Ташлинского района Оренбургской области», в целях развития государственного кадастра недвижимости, эффективного</w:t>
      </w:r>
      <w:r w:rsidRPr="00587A0E">
        <w:rPr>
          <w:rFonts w:ascii="Times New Roman" w:hAnsi="Times New Roman" w:cs="Times New Roman"/>
          <w:sz w:val="28"/>
          <w:szCs w:val="28"/>
        </w:rPr>
        <w:t xml:space="preserve"> управления земельно-имущественным комплексом на территории муниципального образования</w:t>
      </w:r>
      <w:r w:rsidR="001717E7">
        <w:rPr>
          <w:rFonts w:ascii="Times New Roman" w:hAnsi="Times New Roman" w:cs="Times New Roman"/>
          <w:sz w:val="28"/>
          <w:szCs w:val="28"/>
        </w:rPr>
        <w:t xml:space="preserve"> </w:t>
      </w:r>
      <w:r w:rsidR="009C3D8D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25447E" w:rsidRPr="005E2FC8" w:rsidRDefault="0025447E" w:rsidP="00ED7C22">
      <w:pPr>
        <w:pStyle w:val="FR1"/>
        <w:numPr>
          <w:ilvl w:val="0"/>
          <w:numId w:val="2"/>
        </w:numPr>
        <w:suppressAutoHyphens/>
        <w:spacing w:line="200" w:lineRule="atLeast"/>
        <w:ind w:left="0" w:right="99" w:firstLine="425"/>
        <w:rPr>
          <w:rFonts w:ascii="Times New Roman" w:hAnsi="Times New Roman" w:cs="Times New Roman"/>
          <w:sz w:val="28"/>
          <w:szCs w:val="28"/>
        </w:rPr>
      </w:pPr>
      <w:r w:rsidRPr="005E2FC8">
        <w:rPr>
          <w:rFonts w:ascii="Times New Roman" w:hAnsi="Times New Roman" w:cs="Times New Roman"/>
          <w:sz w:val="28"/>
        </w:rPr>
        <w:t xml:space="preserve">Утвердить </w:t>
      </w:r>
      <w:r w:rsidRPr="005E2FC8">
        <w:rPr>
          <w:rFonts w:ascii="Times New Roman" w:hAnsi="Times New Roman" w:cs="Times New Roman"/>
          <w:sz w:val="28"/>
          <w:szCs w:val="28"/>
        </w:rPr>
        <w:t>муниципальную программу «Управление земельно-имущественным комплексом на территории муници</w:t>
      </w:r>
      <w:r w:rsidR="001717E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9C3D8D">
        <w:rPr>
          <w:rFonts w:ascii="Times New Roman" w:hAnsi="Times New Roman" w:cs="Times New Roman"/>
          <w:sz w:val="28"/>
          <w:szCs w:val="28"/>
        </w:rPr>
        <w:t>Придолинный</w:t>
      </w:r>
      <w:r w:rsidR="001717E7">
        <w:rPr>
          <w:rFonts w:ascii="Times New Roman" w:hAnsi="Times New Roman" w:cs="Times New Roman"/>
          <w:sz w:val="28"/>
          <w:szCs w:val="28"/>
        </w:rPr>
        <w:t xml:space="preserve"> </w:t>
      </w:r>
      <w:r w:rsidRPr="005E2FC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2019-2024 годы» согласно приложению</w:t>
      </w:r>
      <w:r>
        <w:rPr>
          <w:sz w:val="28"/>
          <w:szCs w:val="28"/>
        </w:rPr>
        <w:t xml:space="preserve">. </w:t>
      </w:r>
    </w:p>
    <w:p w:rsidR="00ED53D5" w:rsidRDefault="0025447E" w:rsidP="00DE3601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2</w:t>
      </w:r>
      <w:r w:rsidRPr="00ED53D5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DE3601">
        <w:rPr>
          <w:rFonts w:ascii="Times New Roman" w:hAnsi="Times New Roman" w:cs="Times New Roman"/>
          <w:color w:val="000000" w:themeColor="text1"/>
          <w:sz w:val="28"/>
        </w:rPr>
        <w:t xml:space="preserve">Постановления администрации </w:t>
      </w:r>
      <w:r w:rsidR="009C3D8D">
        <w:rPr>
          <w:rFonts w:ascii="Times New Roman" w:hAnsi="Times New Roman" w:cs="Times New Roman"/>
          <w:color w:val="000000" w:themeColor="text1"/>
          <w:sz w:val="28"/>
        </w:rPr>
        <w:t>Придолинного</w:t>
      </w:r>
      <w:r w:rsidR="00DE3601">
        <w:rPr>
          <w:rFonts w:ascii="Times New Roman" w:hAnsi="Times New Roman" w:cs="Times New Roman"/>
          <w:color w:val="000000" w:themeColor="text1"/>
          <w:sz w:val="28"/>
        </w:rPr>
        <w:t xml:space="preserve"> сельсовета Ташлинского района</w:t>
      </w:r>
      <w:r w:rsidR="00ED53D5" w:rsidRPr="00ED53D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E3601">
        <w:rPr>
          <w:rFonts w:ascii="Times New Roman" w:hAnsi="Times New Roman" w:cs="Times New Roman"/>
          <w:color w:val="000000" w:themeColor="text1"/>
          <w:sz w:val="28"/>
        </w:rPr>
        <w:t>от 1</w:t>
      </w:r>
      <w:r w:rsidR="009C3D8D">
        <w:rPr>
          <w:rFonts w:ascii="Times New Roman" w:hAnsi="Times New Roman" w:cs="Times New Roman"/>
          <w:color w:val="000000" w:themeColor="text1"/>
          <w:sz w:val="28"/>
        </w:rPr>
        <w:t>3.03.2017 № 11</w:t>
      </w:r>
      <w:r w:rsidR="00DE3601">
        <w:rPr>
          <w:rFonts w:ascii="Times New Roman" w:hAnsi="Times New Roman" w:cs="Times New Roman"/>
          <w:color w:val="000000" w:themeColor="text1"/>
          <w:sz w:val="28"/>
        </w:rPr>
        <w:t>-п</w:t>
      </w:r>
      <w:r w:rsidR="00ED53D5" w:rsidRPr="00ED53D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E3601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муниципальной программы «Управление земельно-имущественным комплексом на территории муниципального образования </w:t>
      </w:r>
      <w:r w:rsidR="009C3D8D">
        <w:rPr>
          <w:rFonts w:ascii="Times New Roman" w:hAnsi="Times New Roman" w:cs="Times New Roman"/>
          <w:color w:val="000000" w:themeColor="text1"/>
          <w:sz w:val="28"/>
          <w:szCs w:val="28"/>
        </w:rPr>
        <w:t>Придолинный</w:t>
      </w:r>
      <w:r w:rsidR="00DE3601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Ташлинского района Оренбургской области на 2017-2021 годы</w:t>
      </w:r>
      <w:r w:rsidR="00DE3601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DE3601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3D5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C3D8D">
        <w:rPr>
          <w:rFonts w:ascii="Times New Roman" w:hAnsi="Times New Roman" w:cs="Times New Roman"/>
          <w:color w:val="000000" w:themeColor="text1"/>
          <w:sz w:val="28"/>
          <w:szCs w:val="28"/>
        </w:rPr>
        <w:t>24.11.2017 № 64</w:t>
      </w:r>
      <w:r w:rsidR="00ED53D5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>-п «</w:t>
      </w:r>
      <w:r w:rsidR="00ED53D5" w:rsidRPr="00ED53D5">
        <w:rPr>
          <w:rFonts w:ascii="Times New Roman" w:hAnsi="Times New Roman" w:cs="Times New Roman"/>
          <w:color w:val="000000" w:themeColor="text1"/>
          <w:sz w:val="28"/>
        </w:rPr>
        <w:t>О внесении изменений в постановление №</w:t>
      </w:r>
      <w:r w:rsidR="009C3D8D">
        <w:rPr>
          <w:rFonts w:ascii="Times New Roman" w:hAnsi="Times New Roman" w:cs="Times New Roman"/>
          <w:color w:val="000000" w:themeColor="text1"/>
          <w:sz w:val="28"/>
        </w:rPr>
        <w:t>11</w:t>
      </w:r>
      <w:r w:rsidR="00ED53D5" w:rsidRPr="00ED53D5">
        <w:rPr>
          <w:rFonts w:ascii="Times New Roman" w:hAnsi="Times New Roman" w:cs="Times New Roman"/>
          <w:color w:val="000000" w:themeColor="text1"/>
          <w:sz w:val="28"/>
        </w:rPr>
        <w:t>-п от 1</w:t>
      </w:r>
      <w:r w:rsidR="009C3D8D">
        <w:rPr>
          <w:rFonts w:ascii="Times New Roman" w:hAnsi="Times New Roman" w:cs="Times New Roman"/>
          <w:color w:val="000000" w:themeColor="text1"/>
          <w:sz w:val="28"/>
        </w:rPr>
        <w:t>3</w:t>
      </w:r>
      <w:r w:rsidR="00ED53D5" w:rsidRPr="00ED53D5">
        <w:rPr>
          <w:rFonts w:ascii="Times New Roman" w:hAnsi="Times New Roman" w:cs="Times New Roman"/>
          <w:color w:val="000000" w:themeColor="text1"/>
          <w:sz w:val="28"/>
        </w:rPr>
        <w:t xml:space="preserve">.03.2017 </w:t>
      </w:r>
      <w:r w:rsidR="00ED53D5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муниципальной программы «Управление земельно-имущественным комплексом на территории муниципального образования </w:t>
      </w:r>
      <w:r w:rsidR="009C3D8D">
        <w:rPr>
          <w:rFonts w:ascii="Times New Roman" w:hAnsi="Times New Roman" w:cs="Times New Roman"/>
          <w:color w:val="000000" w:themeColor="text1"/>
          <w:sz w:val="28"/>
          <w:szCs w:val="28"/>
        </w:rPr>
        <w:t>Придолинный</w:t>
      </w:r>
      <w:r w:rsidR="00ED53D5" w:rsidRPr="00ED5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Ташлинского района Оренбургской области на 2017-2021 годы»»,</w:t>
      </w:r>
      <w:r w:rsidR="00ED53D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D53D5">
        <w:rPr>
          <w:rFonts w:ascii="Times New Roman" w:hAnsi="Times New Roman" w:cs="Times New Roman"/>
          <w:sz w:val="28"/>
          <w:szCs w:val="28"/>
        </w:rPr>
        <w:t xml:space="preserve"> </w:t>
      </w:r>
      <w:r w:rsidRPr="00587A0E">
        <w:rPr>
          <w:rFonts w:ascii="Times New Roman" w:hAnsi="Times New Roman" w:cs="Times New Roman"/>
          <w:sz w:val="28"/>
          <w:szCs w:val="28"/>
        </w:rPr>
        <w:t>считать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7A0E">
        <w:rPr>
          <w:rFonts w:ascii="Times New Roman" w:hAnsi="Times New Roman" w:cs="Times New Roman"/>
          <w:sz w:val="28"/>
          <w:szCs w:val="28"/>
        </w:rPr>
        <w:t xml:space="preserve"> силу. </w:t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</w:p>
    <w:p w:rsidR="009C3D8D" w:rsidRDefault="0025447E" w:rsidP="00DE3601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7A0E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  <w:r w:rsidRPr="00587A0E">
        <w:rPr>
          <w:rFonts w:ascii="Times New Roman" w:hAnsi="Times New Roman" w:cs="Times New Roman"/>
          <w:sz w:val="28"/>
          <w:szCs w:val="28"/>
        </w:rPr>
        <w:tab/>
        <w:t>4. Постановление вступает в силу с 01.01.2019 и подлежит  официальному опубликованию (обнародованию).</w:t>
      </w:r>
    </w:p>
    <w:p w:rsidR="0025447E" w:rsidRPr="00587A0E" w:rsidRDefault="0025447E" w:rsidP="00DE3601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7A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447E" w:rsidRPr="009B5A2D" w:rsidRDefault="0025447E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17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</w:t>
      </w:r>
      <w:r w:rsidR="009C3D8D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25447E" w:rsidRDefault="0025447E" w:rsidP="00E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ED53D5" w:rsidRDefault="00ED53D5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25447E" w:rsidRDefault="009C3D8D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Придолинный</w:t>
      </w:r>
      <w:r w:rsidR="0025447E" w:rsidRPr="00886F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447E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25447E" w:rsidRPr="00587A0E" w:rsidRDefault="0025447E" w:rsidP="00587A0E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</w:pPr>
      <w:r w:rsidRPr="00587A0E">
        <w:rPr>
          <w:b w:val="0"/>
        </w:rPr>
        <w:t xml:space="preserve">                                                                                   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C3D8D" w:rsidRPr="009C3D8D">
        <w:rPr>
          <w:rFonts w:ascii="Times New Roman" w:hAnsi="Times New Roman" w:cs="Times New Roman"/>
          <w:b w:val="0"/>
          <w:sz w:val="28"/>
          <w:szCs w:val="28"/>
          <w:u w:val="single"/>
        </w:rPr>
        <w:t>29</w:t>
      </w:r>
      <w:r w:rsidR="00DE3601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.1</w:t>
      </w:r>
      <w:r w:rsidR="009C3D8D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2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.2018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  №    </w:t>
      </w:r>
      <w:r w:rsidR="009C3D8D">
        <w:rPr>
          <w:rFonts w:ascii="Times New Roman" w:hAnsi="Times New Roman" w:cs="Times New Roman"/>
          <w:b w:val="0"/>
          <w:sz w:val="28"/>
          <w:szCs w:val="28"/>
          <w:u w:val="single"/>
        </w:rPr>
        <w:t>8</w:t>
      </w:r>
      <w:r w:rsidR="001879D3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25447E" w:rsidRPr="00587A0E" w:rsidRDefault="0025447E" w:rsidP="00ED7C22">
      <w:pPr>
        <w:pStyle w:val="1"/>
        <w:ind w:right="4"/>
        <w:jc w:val="right"/>
        <w:rPr>
          <w:b w:val="0"/>
          <w:sz w:val="28"/>
          <w:szCs w:val="28"/>
          <w:u w:val="single"/>
          <w:lang w:eastAsia="en-US"/>
        </w:rPr>
      </w:pPr>
    </w:p>
    <w:p w:rsidR="0025447E" w:rsidRDefault="0025447E" w:rsidP="00ED7C22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ED7C2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Pr="009F1FE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25447E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</w:t>
      </w:r>
      <w:r w:rsidR="009C3D8D">
        <w:rPr>
          <w:rFonts w:ascii="Times New Roman" w:hAnsi="Times New Roman" w:cs="Times New Roman"/>
          <w:sz w:val="32"/>
          <w:szCs w:val="32"/>
        </w:rPr>
        <w:t>Придолинный</w:t>
      </w:r>
      <w:r w:rsidRPr="009B5A2D">
        <w:rPr>
          <w:rFonts w:ascii="Times New Roman" w:hAnsi="Times New Roman" w:cs="Times New Roman"/>
          <w:sz w:val="32"/>
          <w:szCs w:val="32"/>
        </w:rPr>
        <w:t xml:space="preserve"> сельсовет Ташлинского района Оренбургской области </w:t>
      </w:r>
    </w:p>
    <w:p w:rsidR="0025447E" w:rsidRPr="009B5A2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>на 201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9B5A2D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4</w:t>
      </w:r>
      <w:r w:rsidR="00B93DB2">
        <w:rPr>
          <w:rFonts w:ascii="Times New Roman" w:hAnsi="Times New Roman" w:cs="Times New Roman"/>
          <w:sz w:val="32"/>
          <w:szCs w:val="32"/>
        </w:rPr>
        <w:t xml:space="preserve"> </w:t>
      </w:r>
      <w:r w:rsidRPr="009B5A2D">
        <w:rPr>
          <w:rFonts w:ascii="Times New Roman" w:hAnsi="Times New Roman" w:cs="Times New Roman"/>
          <w:sz w:val="32"/>
          <w:szCs w:val="32"/>
        </w:rPr>
        <w:t xml:space="preserve"> годы» </w:t>
      </w:r>
    </w:p>
    <w:p w:rsidR="0025447E" w:rsidRPr="009F1FE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25447E" w:rsidRDefault="0025447E" w:rsidP="009B5A2D">
      <w:pPr>
        <w:ind w:firstLine="480"/>
        <w:jc w:val="center"/>
        <w:rPr>
          <w:rFonts w:ascii="Arial" w:hAnsi="Arial" w:cs="Arial"/>
          <w:b/>
        </w:rPr>
      </w:pPr>
    </w:p>
    <w:p w:rsidR="0025447E" w:rsidRPr="005D4E2B" w:rsidRDefault="0025447E" w:rsidP="009B5A2D">
      <w:pPr>
        <w:ind w:firstLine="480"/>
        <w:jc w:val="center"/>
        <w:rPr>
          <w:rFonts w:ascii="Arial" w:hAnsi="Arial" w:cs="Arial"/>
          <w:b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93DB2" w:rsidRDefault="00B93DB2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93DB2" w:rsidRDefault="00B93DB2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Pr="009B5A2D" w:rsidRDefault="0025447E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25447E" w:rsidRPr="009B5A2D" w:rsidRDefault="0025447E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25447E" w:rsidRPr="009B5A2D" w:rsidRDefault="0025447E" w:rsidP="009B5A2D">
      <w:pPr>
        <w:pStyle w:val="a4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 w:rsidR="009C3D8D">
        <w:rPr>
          <w:b/>
          <w:sz w:val="28"/>
          <w:szCs w:val="28"/>
        </w:rPr>
        <w:t>Придолинный</w:t>
      </w:r>
      <w:r w:rsidRPr="009B5A2D">
        <w:rPr>
          <w:b/>
          <w:sz w:val="28"/>
          <w:szCs w:val="28"/>
        </w:rPr>
        <w:t xml:space="preserve"> сельсовет Ташлинского района Оренбургской области на 201</w:t>
      </w:r>
      <w:r>
        <w:rPr>
          <w:b/>
          <w:sz w:val="28"/>
          <w:szCs w:val="28"/>
        </w:rPr>
        <w:t>9-2024</w:t>
      </w:r>
      <w:r w:rsidRPr="009B5A2D">
        <w:rPr>
          <w:b/>
          <w:sz w:val="28"/>
          <w:szCs w:val="28"/>
        </w:rPr>
        <w:t xml:space="preserve"> годы»</w:t>
      </w:r>
    </w:p>
    <w:p w:rsidR="0025447E" w:rsidRPr="009B5A2D" w:rsidRDefault="0025447E" w:rsidP="009B5A2D">
      <w:pPr>
        <w:pStyle w:val="a4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4"/>
        <w:gridCol w:w="6660"/>
      </w:tblGrid>
      <w:tr w:rsidR="0025447E" w:rsidRPr="00DF2ED0" w:rsidTr="00587A0E">
        <w:trPr>
          <w:trHeight w:val="1020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0" w:type="dxa"/>
          </w:tcPr>
          <w:p w:rsidR="0025447E" w:rsidRPr="00DF2ED0" w:rsidRDefault="0025447E" w:rsidP="009B5A2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на территории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9C3D8D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Оренбургской области на 2019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DF2E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25447E" w:rsidRPr="00DF2ED0" w:rsidTr="00587A0E">
        <w:trPr>
          <w:trHeight w:val="411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60" w:type="dxa"/>
          </w:tcPr>
          <w:p w:rsidR="0025447E" w:rsidRPr="00DF2ED0" w:rsidRDefault="0025447E" w:rsidP="001717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образования </w:t>
            </w:r>
            <w:r w:rsidR="009C3D8D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5447E" w:rsidRPr="00DF2ED0" w:rsidTr="00DF2ED0">
        <w:trPr>
          <w:trHeight w:val="641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60" w:type="dxa"/>
          </w:tcPr>
          <w:p w:rsidR="0025447E" w:rsidRPr="00DF2ED0" w:rsidRDefault="0025447E" w:rsidP="00DF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9C3D8D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25447E" w:rsidRPr="00DF2ED0" w:rsidTr="00DF2ED0">
        <w:trPr>
          <w:trHeight w:val="387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660" w:type="dxa"/>
          </w:tcPr>
          <w:p w:rsidR="0025447E" w:rsidRPr="00DF2ED0" w:rsidRDefault="0025447E" w:rsidP="00DF2ED0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9C3D8D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5447E" w:rsidRPr="00DF2ED0" w:rsidTr="00DF2ED0">
        <w:tc>
          <w:tcPr>
            <w:tcW w:w="3094" w:type="dxa"/>
          </w:tcPr>
          <w:p w:rsidR="0025447E" w:rsidRPr="00DF2ED0" w:rsidRDefault="0025447E" w:rsidP="003004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60" w:type="dxa"/>
          </w:tcPr>
          <w:p w:rsidR="0025447E" w:rsidRPr="00DF2ED0" w:rsidRDefault="0025447E" w:rsidP="00057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и распоряжения муниципальным земельно-имущес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твенным комплексом   </w:t>
            </w:r>
            <w:r w:rsidR="009C3D8D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25447E" w:rsidRPr="00DF2ED0" w:rsidTr="00DF2ED0">
        <w:trPr>
          <w:trHeight w:val="1972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25447E" w:rsidRPr="00DF2ED0" w:rsidRDefault="0025447E" w:rsidP="00456EE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учета муниципального имущества и земельных ресурсов;</w:t>
            </w:r>
          </w:p>
          <w:p w:rsidR="0025447E" w:rsidRPr="00DF2ED0" w:rsidRDefault="0025447E" w:rsidP="00456EE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неналоговых </w:t>
            </w:r>
            <w:hyperlink r:id="rId8" w:history="1">
              <w:r w:rsidRPr="00DF2ED0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Бюджет местный" w:history="1">
              <w:r w:rsidRPr="00DF2ED0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25447E" w:rsidRPr="00DF2ED0" w:rsidRDefault="0025447E" w:rsidP="008679F3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3. Обеспечение сохранности муниципального имущества сельского поселения.</w:t>
            </w:r>
          </w:p>
        </w:tc>
      </w:tr>
      <w:tr w:rsidR="0025447E" w:rsidRPr="00DF2ED0" w:rsidTr="00DF2ED0">
        <w:trPr>
          <w:trHeight w:val="705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елевые индикаторы и показатели</w:t>
            </w:r>
          </w:p>
        </w:tc>
        <w:tc>
          <w:tcPr>
            <w:tcW w:w="6660" w:type="dxa"/>
          </w:tcPr>
          <w:p w:rsidR="0025447E" w:rsidRPr="0033526B" w:rsidRDefault="0025447E" w:rsidP="002D1345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6B">
              <w:rPr>
                <w:rFonts w:ascii="Times New Roman" w:hAnsi="Times New Roman" w:cs="Times New Roman"/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25447E" w:rsidRPr="00DF2ED0" w:rsidTr="00DF2ED0">
        <w:trPr>
          <w:trHeight w:val="453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0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5447E" w:rsidRPr="00DF2ED0" w:rsidTr="00DF2ED0">
        <w:trPr>
          <w:trHeight w:val="416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660" w:type="dxa"/>
          </w:tcPr>
          <w:p w:rsidR="0025447E" w:rsidRPr="0018636B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1863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309C" w:rsidRPr="001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2309C" w:rsidRPr="0018636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AC3" w:rsidRPr="001863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12309C" w:rsidRPr="001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86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0,0 тыс. руб;</w:t>
            </w:r>
          </w:p>
          <w:p w:rsidR="00D52319" w:rsidRPr="0018636B" w:rsidRDefault="00D52319" w:rsidP="00D5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186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25447E" w:rsidRPr="00DF2ED0" w:rsidRDefault="0025447E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25447E" w:rsidRPr="00DF2ED0" w:rsidTr="00DF2ED0">
        <w:trPr>
          <w:trHeight w:val="2913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660" w:type="dxa"/>
          </w:tcPr>
          <w:p w:rsidR="0025447E" w:rsidRPr="00DF2ED0" w:rsidRDefault="0025447E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-  увеличение имущественной базы муниципального образования путем оформления права муниципальной собственности на бесхозяйные объекты;</w:t>
            </w:r>
          </w:p>
          <w:p w:rsidR="0025447E" w:rsidRPr="00DF2ED0" w:rsidRDefault="0025447E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 увеличение доли имущества и земельных ресурсов муниципаль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  <w:r w:rsidR="009C3D8D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вовлеченных в  хозяйственный оборот;</w:t>
            </w:r>
          </w:p>
          <w:p w:rsidR="0025447E" w:rsidRPr="00DF2ED0" w:rsidRDefault="0025447E" w:rsidP="00456EE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 увеличение бюджетных доходов муниципального образования за счет эффективного управления (распоряжения) имуществом и земельными ресурсами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9C3D8D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</w:t>
            </w:r>
          </w:p>
        </w:tc>
      </w:tr>
      <w:tr w:rsidR="0025447E" w:rsidRPr="00DF2ED0" w:rsidTr="00DF2ED0"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660" w:type="dxa"/>
          </w:tcPr>
          <w:p w:rsidR="0025447E" w:rsidRPr="00DF2ED0" w:rsidRDefault="0025447E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1. Глава администрации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9C3D8D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25447E" w:rsidRPr="00DF2ED0" w:rsidRDefault="0025447E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2. Специалист 1 категории - бухгалтер администрации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9C3D8D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осуществляет контроль за целевым использование средств, заложенных в Программу.</w:t>
            </w:r>
          </w:p>
          <w:p w:rsidR="0025447E" w:rsidRPr="00DF2ED0" w:rsidRDefault="0025447E" w:rsidP="00171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3. Специалист 1 категории  администрации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9C3D8D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 1 марта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25447E" w:rsidRDefault="0025447E" w:rsidP="005B1002">
      <w:pPr>
        <w:pStyle w:val="a4"/>
        <w:spacing w:after="0"/>
        <w:ind w:left="-284"/>
      </w:pPr>
    </w:p>
    <w:p w:rsidR="0025447E" w:rsidRDefault="0025447E" w:rsidP="00DF2ED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DF2E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сферы действия Программы, </w:t>
      </w:r>
    </w:p>
    <w:p w:rsidR="0025447E" w:rsidRPr="00DF2ED0" w:rsidRDefault="0025447E" w:rsidP="00DF2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D0">
        <w:rPr>
          <w:rFonts w:ascii="Times New Roman" w:hAnsi="Times New Roman" w:cs="Times New Roman"/>
          <w:b/>
          <w:sz w:val="28"/>
          <w:szCs w:val="28"/>
        </w:rPr>
        <w:t>основные проблемы и прогноз развития земельно-имущественных отношений до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ED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Одним из основных приоритетов социально-экономического развития муници</w:t>
      </w:r>
      <w:r w:rsidR="001717E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9C3D8D">
        <w:rPr>
          <w:rFonts w:ascii="Times New Roman" w:hAnsi="Times New Roman" w:cs="Times New Roman"/>
          <w:sz w:val="28"/>
          <w:szCs w:val="28"/>
        </w:rPr>
        <w:t>Придолинный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контроль за выполнением кадастровых работ, выполняемых кадастровыми инженерами, и их точностными характеристиками.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основу Программы положены следующие принципы управления муниципальным имуществом: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DF2ED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цел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, задачи, важнейшие целевые показатели (индикаторы), срок реализации Программы</w:t>
      </w:r>
    </w:p>
    <w:p w:rsidR="0025447E" w:rsidRPr="00DF2ED0" w:rsidRDefault="0025447E" w:rsidP="00DF2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Основной целью Программы является: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Обеспечения эффективного управления и распоряжения муниципальным земельно-имущест</w:t>
      </w:r>
      <w:r w:rsidR="008D07B6">
        <w:rPr>
          <w:rFonts w:ascii="Times New Roman" w:hAnsi="Times New Roman" w:cs="Times New Roman"/>
          <w:sz w:val="28"/>
          <w:szCs w:val="28"/>
        </w:rPr>
        <w:t xml:space="preserve">венным комплексом   </w:t>
      </w:r>
      <w:r w:rsidR="009C3D8D">
        <w:rPr>
          <w:rFonts w:ascii="Times New Roman" w:hAnsi="Times New Roman" w:cs="Times New Roman"/>
          <w:sz w:val="28"/>
          <w:szCs w:val="28"/>
        </w:rPr>
        <w:t>Придолинного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25447E" w:rsidRPr="00DF2ED0" w:rsidRDefault="0025447E" w:rsidP="002D1345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1. Совершенствования системы учета муниципального имущества и земельных ресурсов;</w:t>
      </w:r>
    </w:p>
    <w:p w:rsidR="0025447E" w:rsidRPr="00DF2ED0" w:rsidRDefault="0025447E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2. Увеличение неналоговых </w:t>
      </w:r>
      <w:hyperlink r:id="rId10" w:history="1">
        <w:r w:rsidRPr="00DF2ED0">
          <w:rPr>
            <w:rFonts w:ascii="Times New Roman" w:hAnsi="Times New Roman" w:cs="Times New Roman"/>
            <w:sz w:val="28"/>
            <w:szCs w:val="28"/>
          </w:rPr>
          <w:t>доходов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Бюджет местный" w:history="1">
        <w:r w:rsidRPr="00DF2ED0">
          <w:rPr>
            <w:rFonts w:ascii="Times New Roman" w:hAnsi="Times New Roman" w:cs="Times New Roman"/>
            <w:sz w:val="28"/>
            <w:szCs w:val="28"/>
          </w:rPr>
          <w:t>местного бюджета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за счет доходов от использования и реализации муниципального имущества; </w:t>
      </w:r>
    </w:p>
    <w:p w:rsidR="0025447E" w:rsidRPr="00DF2ED0" w:rsidRDefault="0025447E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3. Обеспечение сохранности муниципального имущества сельского поселения;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Решение задач осуществляется путем реализации программных мероприятий, согласованных по срокам реализации и объемам их финансирования.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Срок реализации Программы: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2ED0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ED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E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Ожидаемыми результатами реализации данной Программы станут: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 и распоряжения </w:t>
      </w:r>
      <w:hyperlink r:id="rId12" w:tooltip="Земельные ресурсы" w:history="1">
        <w:r w:rsidRPr="00DF2ED0">
          <w:rPr>
            <w:rFonts w:ascii="Times New Roman" w:hAnsi="Times New Roman" w:cs="Times New Roman"/>
            <w:sz w:val="28"/>
            <w:szCs w:val="28"/>
          </w:rPr>
          <w:t>земельными ресурсами</w:t>
        </w:r>
      </w:hyperlink>
      <w:r w:rsidRPr="00DF2ED0">
        <w:rPr>
          <w:rFonts w:ascii="Times New Roman" w:hAnsi="Times New Roman" w:cs="Times New Roman"/>
          <w:sz w:val="28"/>
          <w:szCs w:val="28"/>
        </w:rPr>
        <w:t>, являющимися муниципальной со</w:t>
      </w:r>
      <w:r w:rsidR="001717E7">
        <w:rPr>
          <w:rFonts w:ascii="Times New Roman" w:hAnsi="Times New Roman" w:cs="Times New Roman"/>
          <w:sz w:val="28"/>
          <w:szCs w:val="28"/>
        </w:rPr>
        <w:t xml:space="preserve">бственностью </w:t>
      </w:r>
      <w:r w:rsidR="009C3D8D">
        <w:rPr>
          <w:rFonts w:ascii="Times New Roman" w:hAnsi="Times New Roman" w:cs="Times New Roman"/>
          <w:sz w:val="28"/>
          <w:szCs w:val="28"/>
        </w:rPr>
        <w:t>Придолинного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3" w:tooltip="Экономика" w:history="1">
        <w:r w:rsidRPr="00DF2ED0">
          <w:rPr>
            <w:rFonts w:ascii="Times New Roman" w:hAnsi="Times New Roman" w:cs="Times New Roman"/>
            <w:sz w:val="28"/>
            <w:szCs w:val="28"/>
          </w:rPr>
          <w:t>экономику</w:t>
        </w:r>
      </w:hyperlink>
      <w:r w:rsidR="001717E7">
        <w:rPr>
          <w:rFonts w:ascii="Times New Roman" w:hAnsi="Times New Roman" w:cs="Times New Roman"/>
          <w:sz w:val="28"/>
          <w:szCs w:val="28"/>
        </w:rPr>
        <w:t xml:space="preserve"> </w:t>
      </w:r>
      <w:r w:rsidR="009C3D8D">
        <w:rPr>
          <w:rFonts w:ascii="Times New Roman" w:hAnsi="Times New Roman" w:cs="Times New Roman"/>
          <w:sz w:val="28"/>
          <w:szCs w:val="28"/>
        </w:rPr>
        <w:t>Придолинного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сельсовета в качестве арендной платы и средств от продажи муниципального имущества сельсовета.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3. Перечень основных 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их ресурсное обеспечение</w:t>
      </w:r>
    </w:p>
    <w:p w:rsidR="0025447E" w:rsidRPr="00DF2ED0" w:rsidRDefault="0025447E" w:rsidP="005B1002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№1.</w:t>
      </w:r>
    </w:p>
    <w:p w:rsidR="0025447E" w:rsidRPr="00DF2ED0" w:rsidRDefault="001045FD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44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5447E" w:rsidRPr="00DF2ED0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Программы</w:t>
      </w:r>
    </w:p>
    <w:p w:rsidR="0025447E" w:rsidRPr="00DF2ED0" w:rsidRDefault="0025447E" w:rsidP="002D1345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lastRenderedPageBreak/>
        <w:tab/>
        <w:t>Координатором работы по исполнению программных мероприятий является администрация муницип</w:t>
      </w:r>
      <w:r w:rsidR="001717E7">
        <w:rPr>
          <w:rFonts w:ascii="Times New Roman" w:hAnsi="Times New Roman" w:cs="Times New Roman"/>
          <w:sz w:val="28"/>
          <w:szCs w:val="28"/>
        </w:rPr>
        <w:t xml:space="preserve">ального образования  </w:t>
      </w:r>
      <w:r w:rsidR="009C3D8D">
        <w:rPr>
          <w:rFonts w:ascii="Times New Roman" w:hAnsi="Times New Roman" w:cs="Times New Roman"/>
          <w:sz w:val="28"/>
          <w:szCs w:val="28"/>
        </w:rPr>
        <w:t>Придолинный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- формирование ежегодных отчетов.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Организация управления и система контроля</w:t>
      </w:r>
    </w:p>
    <w:p w:rsidR="0025447E" w:rsidRDefault="0025447E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25447E" w:rsidRPr="00DF2ED0" w:rsidRDefault="0025447E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Глава администрации муници</w:t>
      </w:r>
      <w:r w:rsidR="001717E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9C3D8D">
        <w:rPr>
          <w:rFonts w:ascii="Times New Roman" w:hAnsi="Times New Roman" w:cs="Times New Roman"/>
          <w:sz w:val="28"/>
          <w:szCs w:val="28"/>
        </w:rPr>
        <w:t>Придолинный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осуществляет общее руководство и контроль за реализацией Программы.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Специалист 1 категории - бухгалтер администра</w:t>
      </w:r>
      <w:r w:rsidR="001717E7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9C3D8D">
        <w:rPr>
          <w:rFonts w:ascii="Times New Roman" w:hAnsi="Times New Roman" w:cs="Times New Roman"/>
          <w:sz w:val="28"/>
          <w:szCs w:val="28"/>
        </w:rPr>
        <w:t>Придолинный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осуществляет контроль за целевым использование средств, заложенных в Программу.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Специалист 1 категории  администрации муниципального образования </w:t>
      </w:r>
      <w:r w:rsidR="009C3D8D">
        <w:rPr>
          <w:rFonts w:ascii="Times New Roman" w:hAnsi="Times New Roman" w:cs="Times New Roman"/>
          <w:sz w:val="28"/>
          <w:szCs w:val="28"/>
        </w:rPr>
        <w:t>Придолинный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до 1 марта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Социально-экономическая эффективность Программы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Программы заключается в обеспечении стабильными доходами бюджетов сельского поселения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25447E" w:rsidRPr="00DF2ED0" w:rsidRDefault="0025447E" w:rsidP="008679F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 их значениях отражены в приложении №2  к Программе.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Описание мер регулирования и управления рисками</w:t>
      </w: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на мероприятия Программы</w:t>
      </w: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lastRenderedPageBreak/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возникновения кризисных явлений в экономике;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недостаточность объемов финансирования мероприятий Программы;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Преодоление рисков будет достигаться за счет: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перераспределения финансовых ресурсов;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мониторинга Программы, регулярного анализа хода ее исполнения.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Выполнению поставленных задач может препятствовать воздействие следующих рисков: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неисполнение договорных обязательств арендаторами, покупателями.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внесение изменений в нормативно правовую базу, принятую на местном уровне;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ведение мониторинга и контроля за соблюдением договорных обязательств, действующего законодательства в сфере земельных и имущественных отношений.</w:t>
      </w:r>
    </w:p>
    <w:p w:rsidR="0025447E" w:rsidRPr="00DF2ED0" w:rsidRDefault="0025447E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Методика оценки эффективности Программы</w:t>
      </w:r>
    </w:p>
    <w:p w:rsidR="0025447E" w:rsidRPr="00DF2ED0" w:rsidRDefault="0025447E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25447E" w:rsidRPr="00B00880" w:rsidRDefault="0025447E" w:rsidP="00B008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4"/>
        <w:gridCol w:w="4402"/>
      </w:tblGrid>
      <w:tr w:rsidR="0025447E" w:rsidRPr="00B00880" w:rsidTr="00DF2ED0">
        <w:trPr>
          <w:trHeight w:val="490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</w:p>
        </w:tc>
      </w:tr>
      <w:tr w:rsidR="0025447E" w:rsidRPr="00B00880" w:rsidTr="00DF2ED0">
        <w:trPr>
          <w:trHeight w:val="301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</w:t>
            </w:r>
          </w:p>
        </w:tc>
      </w:tr>
      <w:tr w:rsidR="0025447E" w:rsidRPr="00B00880" w:rsidTr="00DF2ED0">
        <w:trPr>
          <w:trHeight w:val="263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25447E" w:rsidRPr="00B00880" w:rsidTr="00DF2ED0">
        <w:trPr>
          <w:trHeight w:val="267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25447E" w:rsidRPr="00B00880" w:rsidTr="00DF2ED0">
        <w:trPr>
          <w:trHeight w:val="267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25447E" w:rsidRPr="00B00880" w:rsidRDefault="0025447E" w:rsidP="00B00880">
      <w:pPr>
        <w:rPr>
          <w:rFonts w:ascii="Times New Roman" w:hAnsi="Times New Roman" w:cs="Times New Roman"/>
          <w:color w:val="000000"/>
          <w:sz w:val="24"/>
          <w:szCs w:val="24"/>
        </w:rPr>
        <w:sectPr w:rsidR="0025447E" w:rsidRPr="00B00880" w:rsidSect="00587A0E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1905" w:h="16837"/>
          <w:pgMar w:top="851" w:right="745" w:bottom="709" w:left="1620" w:header="720" w:footer="720" w:gutter="0"/>
          <w:cols w:space="720"/>
          <w:titlePg/>
          <w:docGrid w:linePitch="326"/>
        </w:sectPr>
      </w:pPr>
    </w:p>
    <w:p w:rsidR="0025447E" w:rsidRPr="00E345E7" w:rsidRDefault="0025447E" w:rsidP="00425411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47E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25447E" w:rsidRPr="00D84A24" w:rsidRDefault="00DE3601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E61B8C">
        <w:rPr>
          <w:rFonts w:ascii="Times New Roman" w:hAnsi="Times New Roman"/>
          <w:color w:val="000000"/>
          <w:sz w:val="28"/>
          <w:szCs w:val="28"/>
        </w:rPr>
        <w:t>29.12</w:t>
      </w:r>
      <w:r>
        <w:rPr>
          <w:rFonts w:ascii="Times New Roman" w:hAnsi="Times New Roman"/>
          <w:color w:val="000000"/>
          <w:sz w:val="28"/>
          <w:szCs w:val="28"/>
        </w:rPr>
        <w:t>.2018</w:t>
      </w:r>
      <w:r w:rsidR="002544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61B8C">
        <w:rPr>
          <w:rFonts w:ascii="Times New Roman" w:hAnsi="Times New Roman"/>
          <w:color w:val="000000"/>
          <w:sz w:val="28"/>
          <w:szCs w:val="28"/>
        </w:rPr>
        <w:t>8</w:t>
      </w:r>
      <w:r w:rsidR="001879D3">
        <w:rPr>
          <w:rFonts w:ascii="Times New Roman" w:hAnsi="Times New Roman"/>
          <w:color w:val="000000"/>
          <w:sz w:val="28"/>
          <w:szCs w:val="28"/>
        </w:rPr>
        <w:t>4</w:t>
      </w:r>
      <w:r w:rsidR="0025447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5447E" w:rsidRPr="00F602F6">
        <w:rPr>
          <w:rFonts w:ascii="Times New Roman" w:hAnsi="Times New Roman"/>
          <w:color w:val="000000"/>
          <w:sz w:val="28"/>
          <w:szCs w:val="28"/>
          <w:u w:val="single"/>
        </w:rPr>
        <w:t>-п</w:t>
      </w:r>
    </w:p>
    <w:p w:rsidR="0025447E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25447E" w:rsidRPr="00E47D6A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E47D6A">
        <w:rPr>
          <w:rFonts w:ascii="Times New Roman" w:hAnsi="Times New Roman"/>
          <w:sz w:val="24"/>
          <w:szCs w:val="24"/>
        </w:rPr>
        <w:t xml:space="preserve">Приложение №1 к муниципальной программе «Управление земельно-имущественным комплексом на территории муниципального образования </w:t>
      </w:r>
      <w:r w:rsidR="009C3D8D">
        <w:rPr>
          <w:rFonts w:ascii="Times New Roman" w:hAnsi="Times New Roman"/>
          <w:sz w:val="24"/>
          <w:szCs w:val="24"/>
        </w:rPr>
        <w:t>Придолинный</w:t>
      </w:r>
      <w:r w:rsidRPr="00E47D6A"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 на 2019-2024 годы»</w:t>
      </w:r>
    </w:p>
    <w:p w:rsidR="0025447E" w:rsidRPr="00DF2ED0" w:rsidRDefault="0025447E" w:rsidP="00DF2ED0">
      <w:pPr>
        <w:pStyle w:val="ConsPlusNormal"/>
        <w:widowControl/>
        <w:ind w:left="8640" w:firstLine="0"/>
        <w:jc w:val="both"/>
        <w:rPr>
          <w:rFonts w:ascii="Times New Roman" w:hAnsi="Times New Roman"/>
          <w:sz w:val="28"/>
          <w:szCs w:val="28"/>
        </w:rPr>
      </w:pPr>
    </w:p>
    <w:p w:rsidR="0025447E" w:rsidRPr="00A521E9" w:rsidRDefault="0025447E" w:rsidP="00B00880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5447E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21E9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 w:rsidR="009C3D8D">
        <w:rPr>
          <w:rFonts w:ascii="Times New Roman" w:hAnsi="Times New Roman"/>
          <w:b/>
          <w:sz w:val="28"/>
          <w:szCs w:val="28"/>
        </w:rPr>
        <w:t>Придолинный</w:t>
      </w:r>
      <w:r w:rsidRPr="001717E7">
        <w:rPr>
          <w:rFonts w:ascii="Times New Roman" w:hAnsi="Times New Roman"/>
          <w:b/>
          <w:sz w:val="28"/>
          <w:szCs w:val="28"/>
        </w:rPr>
        <w:t xml:space="preserve"> с</w:t>
      </w:r>
      <w:r w:rsidRPr="00D87D0D">
        <w:rPr>
          <w:rFonts w:ascii="Times New Roman" w:hAnsi="Times New Roman"/>
          <w:b/>
          <w:sz w:val="28"/>
          <w:szCs w:val="28"/>
        </w:rPr>
        <w:t>ельсовет Ташлинского района Оренбургской области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7D0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D87D0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5447E" w:rsidRPr="00D87D0D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14" w:type="dxa"/>
        <w:tblInd w:w="534" w:type="dxa"/>
        <w:tblLayout w:type="fixed"/>
        <w:tblLook w:val="0000"/>
      </w:tblPr>
      <w:tblGrid>
        <w:gridCol w:w="1914"/>
        <w:gridCol w:w="3780"/>
        <w:gridCol w:w="1132"/>
        <w:gridCol w:w="709"/>
        <w:gridCol w:w="735"/>
        <w:gridCol w:w="709"/>
        <w:gridCol w:w="855"/>
        <w:gridCol w:w="729"/>
        <w:gridCol w:w="6"/>
        <w:gridCol w:w="896"/>
        <w:gridCol w:w="3049"/>
      </w:tblGrid>
      <w:tr w:rsidR="0025447E" w:rsidRPr="00291337" w:rsidTr="00850A16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5447E" w:rsidRPr="00291337" w:rsidTr="00850A16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5447E" w:rsidRPr="00291337" w:rsidTr="00850A16">
        <w:trPr>
          <w:trHeight w:val="385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C12E8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47E" w:rsidRPr="00DE36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DE3601" w:rsidRDefault="0012309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DE3601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DE3601" w:rsidRDefault="0012309C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448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5447E" w:rsidRPr="00291337" w:rsidTr="00850A16">
        <w:trPr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25447E" w:rsidRPr="00291337" w:rsidTr="00850A16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CA4616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5447E"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C12E8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25447E" w:rsidRPr="00FD6D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FD6DA8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FD6DA8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5447E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84A24">
        <w:rPr>
          <w:rFonts w:ascii="Times New Roman" w:hAnsi="Times New Roman"/>
          <w:color w:val="000000"/>
          <w:sz w:val="28"/>
          <w:szCs w:val="28"/>
        </w:rPr>
        <w:t>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25447E" w:rsidRDefault="00E61B8C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 29</w:t>
      </w:r>
      <w:r w:rsidR="00DE3601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DE3601">
        <w:rPr>
          <w:rFonts w:ascii="Times New Roman" w:hAnsi="Times New Roman"/>
          <w:color w:val="000000"/>
          <w:sz w:val="28"/>
          <w:szCs w:val="28"/>
        </w:rPr>
        <w:t>.2018</w:t>
      </w:r>
      <w:r w:rsidR="0025447E">
        <w:rPr>
          <w:rFonts w:ascii="Times New Roman" w:hAnsi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1879D3">
        <w:rPr>
          <w:rFonts w:ascii="Times New Roman" w:hAnsi="Times New Roman"/>
          <w:color w:val="000000"/>
          <w:sz w:val="28"/>
          <w:szCs w:val="28"/>
        </w:rPr>
        <w:t>4</w:t>
      </w:r>
      <w:r w:rsidR="0025447E" w:rsidRPr="00BB520D">
        <w:rPr>
          <w:rFonts w:ascii="Times New Roman" w:hAnsi="Times New Roman"/>
          <w:color w:val="000000"/>
          <w:sz w:val="28"/>
          <w:szCs w:val="28"/>
          <w:u w:val="single"/>
        </w:rPr>
        <w:t>-п</w:t>
      </w:r>
    </w:p>
    <w:p w:rsidR="0025447E" w:rsidRPr="00D84A24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47E" w:rsidRPr="001E124F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t>Приложение №</w:t>
      </w:r>
      <w:r w:rsidR="00DE3601">
        <w:rPr>
          <w:rFonts w:ascii="Times New Roman" w:hAnsi="Times New Roman"/>
          <w:sz w:val="24"/>
          <w:szCs w:val="24"/>
        </w:rPr>
        <w:t xml:space="preserve"> </w:t>
      </w:r>
      <w:r w:rsidRPr="001E124F">
        <w:rPr>
          <w:rFonts w:ascii="Times New Roman" w:hAnsi="Times New Roman"/>
          <w:sz w:val="24"/>
          <w:szCs w:val="24"/>
        </w:rPr>
        <w:t>2 к муниципальной программе «</w:t>
      </w:r>
      <w:r w:rsidRPr="00D87D0D">
        <w:rPr>
          <w:rFonts w:ascii="Times New Roman" w:hAnsi="Times New Roman"/>
          <w:sz w:val="24"/>
          <w:szCs w:val="24"/>
        </w:rPr>
        <w:t>Управление земельно-имущественным</w:t>
      </w:r>
      <w:r w:rsidRPr="009B5A2D">
        <w:rPr>
          <w:rFonts w:ascii="Times New Roman" w:hAnsi="Times New Roman"/>
          <w:sz w:val="24"/>
          <w:szCs w:val="24"/>
        </w:rPr>
        <w:t xml:space="preserve"> комплексом на территории муниципального образования </w:t>
      </w:r>
      <w:r w:rsidR="009C3D8D">
        <w:rPr>
          <w:rFonts w:ascii="Times New Roman" w:hAnsi="Times New Roman"/>
          <w:sz w:val="24"/>
          <w:szCs w:val="24"/>
        </w:rPr>
        <w:t>Придолинный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A2D">
        <w:rPr>
          <w:rFonts w:ascii="Times New Roman" w:hAnsi="Times New Roman"/>
          <w:sz w:val="24"/>
          <w:szCs w:val="24"/>
        </w:rPr>
        <w:t>сельсовет Ташлинского района Оренбургской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9B5A2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9B5A2D">
        <w:rPr>
          <w:rFonts w:ascii="Times New Roman" w:hAnsi="Times New Roman"/>
          <w:sz w:val="24"/>
          <w:szCs w:val="24"/>
        </w:rPr>
        <w:t xml:space="preserve"> годы</w:t>
      </w:r>
      <w:r w:rsidRPr="001E124F">
        <w:rPr>
          <w:rFonts w:ascii="Times New Roman" w:hAnsi="Times New Roman"/>
          <w:sz w:val="24"/>
          <w:szCs w:val="24"/>
        </w:rPr>
        <w:t>»</w:t>
      </w:r>
    </w:p>
    <w:p w:rsidR="0025447E" w:rsidRPr="00D84A24" w:rsidRDefault="0025447E" w:rsidP="00850A16">
      <w:pPr>
        <w:pStyle w:val="ConsPlusNormal"/>
        <w:jc w:val="both"/>
        <w:rPr>
          <w:rFonts w:ascii="Times New Roman" w:hAnsi="Times New Roman"/>
        </w:rPr>
      </w:pPr>
    </w:p>
    <w:p w:rsidR="0025447E" w:rsidRPr="00656320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5447E" w:rsidRPr="00656320" w:rsidRDefault="0025447E" w:rsidP="00850A16">
      <w:pPr>
        <w:shd w:val="clear" w:color="auto" w:fill="FFFFFF"/>
        <w:tabs>
          <w:tab w:val="left" w:pos="13320"/>
        </w:tabs>
        <w:spacing w:after="0" w:line="240" w:lineRule="auto"/>
        <w:ind w:left="3634" w:right="1206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tbl>
      <w:tblPr>
        <w:tblW w:w="149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478"/>
        <w:gridCol w:w="6660"/>
        <w:gridCol w:w="1201"/>
        <w:gridCol w:w="1340"/>
        <w:gridCol w:w="43"/>
        <w:gridCol w:w="656"/>
        <w:gridCol w:w="105"/>
        <w:gridCol w:w="615"/>
        <w:gridCol w:w="121"/>
        <w:gridCol w:w="599"/>
        <w:gridCol w:w="720"/>
        <w:gridCol w:w="720"/>
        <w:gridCol w:w="720"/>
      </w:tblGrid>
      <w:tr w:rsidR="0025447E" w:rsidRPr="003B7ABC" w:rsidTr="00850A16">
        <w:trPr>
          <w:trHeight w:hRule="exact" w:val="288"/>
        </w:trPr>
        <w:tc>
          <w:tcPr>
            <w:tcW w:w="1478" w:type="dxa"/>
            <w:vMerge w:val="restart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660" w:type="dxa"/>
            <w:vMerge w:val="restart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25447E" w:rsidRPr="00DF2ED0" w:rsidRDefault="0025447E" w:rsidP="00DF2ED0">
            <w:pPr>
              <w:shd w:val="clear" w:color="auto" w:fill="FFFFFF"/>
              <w:spacing w:after="0" w:line="240" w:lineRule="auto"/>
              <w:ind w:left="-19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639" w:type="dxa"/>
            <w:gridSpan w:val="10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25447E" w:rsidRPr="003B7ABC" w:rsidTr="00850A16">
        <w:trPr>
          <w:trHeight w:hRule="exact" w:val="812"/>
        </w:trPr>
        <w:tc>
          <w:tcPr>
            <w:tcW w:w="1478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99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5447E" w:rsidRPr="003B7ABC" w:rsidTr="000B1F00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3B7ABC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 w:rsidR="009C3D8D">
              <w:rPr>
                <w:rFonts w:ascii="Times New Roman" w:hAnsi="Times New Roman" w:cs="Times New Roman"/>
                <w:b/>
                <w:sz w:val="24"/>
                <w:szCs w:val="24"/>
              </w:rPr>
              <w:t>Придолинный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Ташлинского рай</w:t>
            </w:r>
            <w:r w:rsidR="0012309C">
              <w:rPr>
                <w:rFonts w:ascii="Times New Roman" w:hAnsi="Times New Roman" w:cs="Times New Roman"/>
                <w:b/>
                <w:sz w:val="24"/>
                <w:szCs w:val="24"/>
              </w:rPr>
              <w:t>она Оренбургской области на 2019-2024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25447E" w:rsidRPr="003B7ABC" w:rsidTr="005F3077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3B7ABC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3B7ABC" w:rsidTr="00850A16">
        <w:trPr>
          <w:trHeight w:hRule="exact" w:val="599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DE360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123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val="337"/>
        </w:trPr>
        <w:tc>
          <w:tcPr>
            <w:tcW w:w="14258" w:type="dxa"/>
            <w:gridSpan w:val="12"/>
            <w:shd w:val="clear" w:color="auto" w:fill="FFFFFF"/>
          </w:tcPr>
          <w:p w:rsidR="0025447E" w:rsidRPr="00850A16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720" w:type="dxa"/>
            <w:shd w:val="clear" w:color="auto" w:fill="FFFFFF"/>
          </w:tcPr>
          <w:p w:rsidR="0025447E" w:rsidRPr="00850A16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683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DE360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370"/>
        </w:trPr>
        <w:tc>
          <w:tcPr>
            <w:tcW w:w="14978" w:type="dxa"/>
            <w:gridSpan w:val="13"/>
            <w:tcBorders>
              <w:right w:val="nil"/>
            </w:tcBorders>
            <w:shd w:val="clear" w:color="auto" w:fill="FFFFFF"/>
          </w:tcPr>
          <w:p w:rsidR="0025447E" w:rsidRPr="00850A16" w:rsidRDefault="0025447E" w:rsidP="00850A16">
            <w:pPr>
              <w:tabs>
                <w:tab w:val="left" w:pos="256"/>
              </w:tabs>
              <w:spacing w:after="0" w:line="240" w:lineRule="auto"/>
              <w:ind w:left="5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25447E" w:rsidRDefault="0025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878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DE360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850A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47E" w:rsidRDefault="0025447E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25447E" w:rsidSect="00850A16">
      <w:headerReference w:type="default" r:id="rId18"/>
      <w:pgSz w:w="16838" w:h="11906" w:orient="landscape" w:code="9"/>
      <w:pgMar w:top="567" w:right="11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D4A" w:rsidRDefault="008C0D4A" w:rsidP="0068708E">
      <w:pPr>
        <w:spacing w:after="0" w:line="240" w:lineRule="auto"/>
      </w:pPr>
      <w:r>
        <w:separator/>
      </w:r>
    </w:p>
  </w:endnote>
  <w:endnote w:type="continuationSeparator" w:id="1">
    <w:p w:rsidR="008C0D4A" w:rsidRDefault="008C0D4A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5346DC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44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47E" w:rsidRDefault="0025447E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D4A" w:rsidRDefault="008C0D4A" w:rsidP="0068708E">
      <w:pPr>
        <w:spacing w:after="0" w:line="240" w:lineRule="auto"/>
      </w:pPr>
      <w:r>
        <w:separator/>
      </w:r>
    </w:p>
  </w:footnote>
  <w:footnote w:type="continuationSeparator" w:id="1">
    <w:p w:rsidR="008C0D4A" w:rsidRDefault="008C0D4A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5346DC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44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47E" w:rsidRDefault="0025447E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284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A5BAF"/>
    <w:rsid w:val="000B1F00"/>
    <w:rsid w:val="000C19B2"/>
    <w:rsid w:val="000C4416"/>
    <w:rsid w:val="000D324B"/>
    <w:rsid w:val="000E430E"/>
    <w:rsid w:val="000E6F1E"/>
    <w:rsid w:val="001045FD"/>
    <w:rsid w:val="00107D1C"/>
    <w:rsid w:val="0012309C"/>
    <w:rsid w:val="001260CA"/>
    <w:rsid w:val="001447B4"/>
    <w:rsid w:val="0014672B"/>
    <w:rsid w:val="001717E7"/>
    <w:rsid w:val="0018636B"/>
    <w:rsid w:val="001879D3"/>
    <w:rsid w:val="001910B3"/>
    <w:rsid w:val="00192332"/>
    <w:rsid w:val="001949BA"/>
    <w:rsid w:val="00196B49"/>
    <w:rsid w:val="001B1A08"/>
    <w:rsid w:val="001E124F"/>
    <w:rsid w:val="001E5EEF"/>
    <w:rsid w:val="002009C4"/>
    <w:rsid w:val="002077F7"/>
    <w:rsid w:val="00210193"/>
    <w:rsid w:val="0023671E"/>
    <w:rsid w:val="0024786C"/>
    <w:rsid w:val="0025447E"/>
    <w:rsid w:val="0027372D"/>
    <w:rsid w:val="00283DA9"/>
    <w:rsid w:val="00287117"/>
    <w:rsid w:val="00291337"/>
    <w:rsid w:val="00291B86"/>
    <w:rsid w:val="0029591C"/>
    <w:rsid w:val="00297E61"/>
    <w:rsid w:val="002A4A80"/>
    <w:rsid w:val="002B20DF"/>
    <w:rsid w:val="002C12E8"/>
    <w:rsid w:val="002C63BB"/>
    <w:rsid w:val="002D1345"/>
    <w:rsid w:val="002E51EA"/>
    <w:rsid w:val="002F4926"/>
    <w:rsid w:val="003004F6"/>
    <w:rsid w:val="00316F6F"/>
    <w:rsid w:val="00324A56"/>
    <w:rsid w:val="00334E34"/>
    <w:rsid w:val="0033526B"/>
    <w:rsid w:val="0035232F"/>
    <w:rsid w:val="00355993"/>
    <w:rsid w:val="00356DDE"/>
    <w:rsid w:val="00360C2F"/>
    <w:rsid w:val="00362457"/>
    <w:rsid w:val="003626E2"/>
    <w:rsid w:val="00382651"/>
    <w:rsid w:val="00391AC7"/>
    <w:rsid w:val="0039318D"/>
    <w:rsid w:val="00396B18"/>
    <w:rsid w:val="003B7ABC"/>
    <w:rsid w:val="003D7F9C"/>
    <w:rsid w:val="003E7B97"/>
    <w:rsid w:val="00425411"/>
    <w:rsid w:val="00425570"/>
    <w:rsid w:val="00435580"/>
    <w:rsid w:val="00440E00"/>
    <w:rsid w:val="00441841"/>
    <w:rsid w:val="0045223A"/>
    <w:rsid w:val="00456EED"/>
    <w:rsid w:val="00464969"/>
    <w:rsid w:val="00466340"/>
    <w:rsid w:val="00467C0A"/>
    <w:rsid w:val="004749E2"/>
    <w:rsid w:val="004A368D"/>
    <w:rsid w:val="004A3E13"/>
    <w:rsid w:val="004A5005"/>
    <w:rsid w:val="004D5E79"/>
    <w:rsid w:val="004D73E9"/>
    <w:rsid w:val="004E1A93"/>
    <w:rsid w:val="004F293A"/>
    <w:rsid w:val="00514E91"/>
    <w:rsid w:val="005346DC"/>
    <w:rsid w:val="0054346D"/>
    <w:rsid w:val="00546BA5"/>
    <w:rsid w:val="00547258"/>
    <w:rsid w:val="00554815"/>
    <w:rsid w:val="00576E27"/>
    <w:rsid w:val="00587A0E"/>
    <w:rsid w:val="00591C1B"/>
    <w:rsid w:val="00595679"/>
    <w:rsid w:val="00597CC7"/>
    <w:rsid w:val="005B1002"/>
    <w:rsid w:val="005B18AC"/>
    <w:rsid w:val="005B1EB1"/>
    <w:rsid w:val="005B735F"/>
    <w:rsid w:val="005D4E2B"/>
    <w:rsid w:val="005E2FC8"/>
    <w:rsid w:val="005F3077"/>
    <w:rsid w:val="005F3A92"/>
    <w:rsid w:val="006037A2"/>
    <w:rsid w:val="006201CC"/>
    <w:rsid w:val="0064082A"/>
    <w:rsid w:val="00656320"/>
    <w:rsid w:val="00660586"/>
    <w:rsid w:val="00682C94"/>
    <w:rsid w:val="00685D82"/>
    <w:rsid w:val="0068708E"/>
    <w:rsid w:val="006B10AB"/>
    <w:rsid w:val="006C093C"/>
    <w:rsid w:val="006E5016"/>
    <w:rsid w:val="006F1A48"/>
    <w:rsid w:val="00714D2E"/>
    <w:rsid w:val="00727941"/>
    <w:rsid w:val="007375AD"/>
    <w:rsid w:val="0075003B"/>
    <w:rsid w:val="00764EC9"/>
    <w:rsid w:val="007741B7"/>
    <w:rsid w:val="00786FA3"/>
    <w:rsid w:val="00790BC4"/>
    <w:rsid w:val="00794F9D"/>
    <w:rsid w:val="007A6050"/>
    <w:rsid w:val="007A6B9F"/>
    <w:rsid w:val="007D0F34"/>
    <w:rsid w:val="008000F9"/>
    <w:rsid w:val="00802893"/>
    <w:rsid w:val="00802B9D"/>
    <w:rsid w:val="00814CE4"/>
    <w:rsid w:val="0082172F"/>
    <w:rsid w:val="0082526F"/>
    <w:rsid w:val="00850A16"/>
    <w:rsid w:val="00852105"/>
    <w:rsid w:val="00865184"/>
    <w:rsid w:val="008679F3"/>
    <w:rsid w:val="00876399"/>
    <w:rsid w:val="00886F65"/>
    <w:rsid w:val="00893740"/>
    <w:rsid w:val="008A392A"/>
    <w:rsid w:val="008B59AB"/>
    <w:rsid w:val="008C0D4A"/>
    <w:rsid w:val="008C1873"/>
    <w:rsid w:val="008D07B6"/>
    <w:rsid w:val="008D597A"/>
    <w:rsid w:val="008D6F78"/>
    <w:rsid w:val="0091780F"/>
    <w:rsid w:val="0092020F"/>
    <w:rsid w:val="009354A9"/>
    <w:rsid w:val="00936A5C"/>
    <w:rsid w:val="0094524D"/>
    <w:rsid w:val="00992E5A"/>
    <w:rsid w:val="009A43BB"/>
    <w:rsid w:val="009B5A2D"/>
    <w:rsid w:val="009C3D8D"/>
    <w:rsid w:val="009D769B"/>
    <w:rsid w:val="009F1FED"/>
    <w:rsid w:val="009F3BEC"/>
    <w:rsid w:val="009F69E0"/>
    <w:rsid w:val="00A37EE7"/>
    <w:rsid w:val="00A521E9"/>
    <w:rsid w:val="00A54F6F"/>
    <w:rsid w:val="00A7388B"/>
    <w:rsid w:val="00AA226B"/>
    <w:rsid w:val="00AA6081"/>
    <w:rsid w:val="00AB4328"/>
    <w:rsid w:val="00AB49A5"/>
    <w:rsid w:val="00AD3AC3"/>
    <w:rsid w:val="00AE0DFB"/>
    <w:rsid w:val="00B00880"/>
    <w:rsid w:val="00B019AD"/>
    <w:rsid w:val="00B03584"/>
    <w:rsid w:val="00B0633C"/>
    <w:rsid w:val="00B15F45"/>
    <w:rsid w:val="00B3657D"/>
    <w:rsid w:val="00B5443F"/>
    <w:rsid w:val="00B6130F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5BC2"/>
    <w:rsid w:val="00BF2244"/>
    <w:rsid w:val="00C04112"/>
    <w:rsid w:val="00C42521"/>
    <w:rsid w:val="00C61C73"/>
    <w:rsid w:val="00C63C5C"/>
    <w:rsid w:val="00CA204B"/>
    <w:rsid w:val="00CA4616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52319"/>
    <w:rsid w:val="00D569A9"/>
    <w:rsid w:val="00D61919"/>
    <w:rsid w:val="00D83D87"/>
    <w:rsid w:val="00D84A24"/>
    <w:rsid w:val="00D87D0D"/>
    <w:rsid w:val="00D9408C"/>
    <w:rsid w:val="00D96DAE"/>
    <w:rsid w:val="00DB4562"/>
    <w:rsid w:val="00DB4870"/>
    <w:rsid w:val="00DD3B4D"/>
    <w:rsid w:val="00DE03EF"/>
    <w:rsid w:val="00DE3101"/>
    <w:rsid w:val="00DE3601"/>
    <w:rsid w:val="00DF2ED0"/>
    <w:rsid w:val="00E060F0"/>
    <w:rsid w:val="00E152AE"/>
    <w:rsid w:val="00E21B51"/>
    <w:rsid w:val="00E31438"/>
    <w:rsid w:val="00E345E7"/>
    <w:rsid w:val="00E443E9"/>
    <w:rsid w:val="00E47D6A"/>
    <w:rsid w:val="00E50972"/>
    <w:rsid w:val="00E55C2D"/>
    <w:rsid w:val="00E61B8C"/>
    <w:rsid w:val="00E645A4"/>
    <w:rsid w:val="00E7209E"/>
    <w:rsid w:val="00E73937"/>
    <w:rsid w:val="00E82CCC"/>
    <w:rsid w:val="00EA5DFC"/>
    <w:rsid w:val="00EC7E5A"/>
    <w:rsid w:val="00ED3C44"/>
    <w:rsid w:val="00ED53D5"/>
    <w:rsid w:val="00ED7C22"/>
    <w:rsid w:val="00EF7A94"/>
    <w:rsid w:val="00F02051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A65E6"/>
    <w:rsid w:val="00FC3831"/>
    <w:rsid w:val="00FD6DA8"/>
    <w:rsid w:val="00FE4680"/>
    <w:rsid w:val="00FE76C4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C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13" Type="http://schemas.openxmlformats.org/officeDocument/2006/relationships/hyperlink" Target="http://pandia.ru/text/categ/nauka/538.ph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emelmznie_resurs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yudzhet_mestnij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andia.ru/text/categ/wiki/001/266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F189-750A-4FB1-AC6D-E0123EE3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buh</cp:lastModifiedBy>
  <cp:revision>40</cp:revision>
  <cp:lastPrinted>2018-11-15T11:08:00Z</cp:lastPrinted>
  <dcterms:created xsi:type="dcterms:W3CDTF">2017-03-16T12:41:00Z</dcterms:created>
  <dcterms:modified xsi:type="dcterms:W3CDTF">2019-01-23T06:45:00Z</dcterms:modified>
</cp:coreProperties>
</file>